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4EBF" w14:textId="77777777" w:rsidR="0036271A" w:rsidRPr="004E6705" w:rsidRDefault="0036271A" w:rsidP="0036271A">
      <w:pPr>
        <w:jc w:val="center"/>
        <w:rPr>
          <w:rFonts w:ascii="Times New Roman" w:hAnsi="Times New Roman" w:cs="Times New Roman"/>
        </w:rPr>
      </w:pPr>
      <w:r w:rsidRPr="004E6705">
        <w:rPr>
          <w:rFonts w:ascii="Times New Roman" w:hAnsi="Times New Roman" w:cs="Times New Roman"/>
          <w:b/>
          <w:bCs/>
        </w:rPr>
        <w:t>ПЕРЕЛІК</w:t>
      </w:r>
      <w:r w:rsidRPr="004E6705">
        <w:rPr>
          <w:rFonts w:ascii="Times New Roman" w:hAnsi="Times New Roman" w:cs="Times New Roman"/>
        </w:rPr>
        <w:br/>
      </w:r>
      <w:r w:rsidRPr="004E6705">
        <w:rPr>
          <w:rFonts w:ascii="Times New Roman" w:hAnsi="Times New Roman" w:cs="Times New Roman"/>
          <w:b/>
          <w:bCs/>
        </w:rPr>
        <w:t>джерел іонізуючого випромінювання, які заявник буде використовувати або виробляти</w:t>
      </w:r>
    </w:p>
    <w:tbl>
      <w:tblPr>
        <w:tblW w:w="5088" w:type="pct"/>
        <w:tblCellMar>
          <w:top w:w="15" w:type="dxa"/>
          <w:left w:w="15" w:type="dxa"/>
          <w:bottom w:w="15" w:type="dxa"/>
          <w:right w:w="15" w:type="dxa"/>
        </w:tblCellMar>
        <w:tblLook w:val="04A0" w:firstRow="1" w:lastRow="0" w:firstColumn="1" w:lastColumn="0" w:noHBand="0" w:noVBand="1"/>
      </w:tblPr>
      <w:tblGrid>
        <w:gridCol w:w="526"/>
        <w:gridCol w:w="2121"/>
        <w:gridCol w:w="146"/>
        <w:gridCol w:w="1735"/>
        <w:gridCol w:w="4820"/>
        <w:gridCol w:w="155"/>
      </w:tblGrid>
      <w:tr w:rsidR="0036271A" w:rsidRPr="004E6705" w14:paraId="3343F680" w14:textId="77777777" w:rsidTr="0036271A">
        <w:trPr>
          <w:gridAfter w:val="1"/>
          <w:wAfter w:w="155" w:type="dxa"/>
        </w:trPr>
        <w:tc>
          <w:tcPr>
            <w:tcW w:w="526" w:type="dxa"/>
            <w:tcBorders>
              <w:top w:val="single" w:sz="6" w:space="0" w:color="000000"/>
              <w:left w:val="single" w:sz="6" w:space="0" w:color="000000"/>
              <w:bottom w:val="single" w:sz="6" w:space="0" w:color="000000"/>
              <w:right w:val="single" w:sz="6" w:space="0" w:color="000000"/>
            </w:tcBorders>
            <w:hideMark/>
          </w:tcPr>
          <w:p w14:paraId="5FBEC8DB" w14:textId="77777777" w:rsidR="0036271A" w:rsidRPr="004E6705" w:rsidRDefault="0036271A" w:rsidP="0036271A">
            <w:pPr>
              <w:jc w:val="center"/>
              <w:rPr>
                <w:rFonts w:ascii="Times New Roman" w:hAnsi="Times New Roman" w:cs="Times New Roman"/>
              </w:rPr>
            </w:pPr>
            <w:bookmarkStart w:id="0" w:name="n163"/>
            <w:bookmarkEnd w:id="0"/>
            <w:r w:rsidRPr="004E6705">
              <w:rPr>
                <w:rFonts w:ascii="Times New Roman" w:hAnsi="Times New Roman" w:cs="Times New Roman"/>
              </w:rPr>
              <w:t>№ з/п</w:t>
            </w:r>
          </w:p>
        </w:tc>
        <w:tc>
          <w:tcPr>
            <w:tcW w:w="2121" w:type="dxa"/>
            <w:tcBorders>
              <w:top w:val="single" w:sz="6" w:space="0" w:color="000000"/>
              <w:left w:val="single" w:sz="6" w:space="0" w:color="000000"/>
              <w:bottom w:val="single" w:sz="6" w:space="0" w:color="000000"/>
              <w:right w:val="single" w:sz="6" w:space="0" w:color="000000"/>
            </w:tcBorders>
            <w:hideMark/>
          </w:tcPr>
          <w:p w14:paraId="352C60BC" w14:textId="77777777" w:rsidR="0036271A" w:rsidRPr="004E6705" w:rsidRDefault="0036271A" w:rsidP="0036271A">
            <w:pPr>
              <w:jc w:val="center"/>
              <w:rPr>
                <w:rFonts w:ascii="Times New Roman" w:hAnsi="Times New Roman" w:cs="Times New Roman"/>
              </w:rPr>
            </w:pPr>
            <w:r w:rsidRPr="004E6705">
              <w:rPr>
                <w:rFonts w:ascii="Times New Roman" w:hAnsi="Times New Roman" w:cs="Times New Roman"/>
              </w:rPr>
              <w:t>Вид ДІВ</w:t>
            </w:r>
          </w:p>
        </w:tc>
        <w:tc>
          <w:tcPr>
            <w:tcW w:w="6701" w:type="dxa"/>
            <w:gridSpan w:val="3"/>
            <w:tcBorders>
              <w:top w:val="single" w:sz="6" w:space="0" w:color="000000"/>
              <w:left w:val="single" w:sz="6" w:space="0" w:color="000000"/>
              <w:bottom w:val="single" w:sz="6" w:space="0" w:color="000000"/>
              <w:right w:val="single" w:sz="6" w:space="0" w:color="000000"/>
            </w:tcBorders>
            <w:hideMark/>
          </w:tcPr>
          <w:p w14:paraId="0287EAB6" w14:textId="77777777" w:rsidR="0036271A" w:rsidRPr="004E6705" w:rsidRDefault="0036271A" w:rsidP="0036271A">
            <w:pPr>
              <w:jc w:val="center"/>
              <w:rPr>
                <w:rFonts w:ascii="Times New Roman" w:hAnsi="Times New Roman" w:cs="Times New Roman"/>
              </w:rPr>
            </w:pPr>
            <w:r w:rsidRPr="004E6705">
              <w:rPr>
                <w:rFonts w:ascii="Times New Roman" w:hAnsi="Times New Roman" w:cs="Times New Roman"/>
              </w:rPr>
              <w:t>Зміст документів, що додаються</w:t>
            </w:r>
          </w:p>
        </w:tc>
      </w:tr>
      <w:tr w:rsidR="0036271A" w:rsidRPr="004E6705" w14:paraId="4FC6A522" w14:textId="77777777" w:rsidTr="0036271A">
        <w:trPr>
          <w:gridAfter w:val="1"/>
          <w:wAfter w:w="155" w:type="dxa"/>
        </w:trPr>
        <w:tc>
          <w:tcPr>
            <w:tcW w:w="526" w:type="dxa"/>
            <w:tcBorders>
              <w:top w:val="single" w:sz="6" w:space="0" w:color="000000"/>
              <w:left w:val="single" w:sz="6" w:space="0" w:color="000000"/>
              <w:bottom w:val="single" w:sz="6" w:space="0" w:color="000000"/>
              <w:right w:val="single" w:sz="6" w:space="0" w:color="000000"/>
            </w:tcBorders>
            <w:hideMark/>
          </w:tcPr>
          <w:p w14:paraId="515450B0"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t>1</w:t>
            </w:r>
          </w:p>
        </w:tc>
        <w:tc>
          <w:tcPr>
            <w:tcW w:w="2121" w:type="dxa"/>
            <w:tcBorders>
              <w:top w:val="single" w:sz="6" w:space="0" w:color="000000"/>
              <w:left w:val="single" w:sz="6" w:space="0" w:color="000000"/>
              <w:bottom w:val="single" w:sz="6" w:space="0" w:color="000000"/>
              <w:right w:val="single" w:sz="6" w:space="0" w:color="000000"/>
            </w:tcBorders>
            <w:hideMark/>
          </w:tcPr>
          <w:p w14:paraId="2AA845A8"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t>Закриті ДІВ</w:t>
            </w:r>
          </w:p>
        </w:tc>
        <w:tc>
          <w:tcPr>
            <w:tcW w:w="6701" w:type="dxa"/>
            <w:gridSpan w:val="3"/>
            <w:tcBorders>
              <w:top w:val="single" w:sz="6" w:space="0" w:color="000000"/>
              <w:left w:val="single" w:sz="6" w:space="0" w:color="000000"/>
              <w:bottom w:val="single" w:sz="6" w:space="0" w:color="000000"/>
              <w:right w:val="single" w:sz="6" w:space="0" w:color="000000"/>
            </w:tcBorders>
            <w:hideMark/>
          </w:tcPr>
          <w:p w14:paraId="14851015"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t xml:space="preserve">Технологічний процес, у якому застосовується ДІВ, тип або найменування пристрою (установки), марка, модель (якщо ДІВ зберігається або експлуатується - підприємство, що виготовило пристрій (установку), рік виготовлення і закінчення терміну експлуатації ДІВ, відомості щодо продовження терміну експлуатації ДІВ, заводський номер ДІВ, дата придбання), постачальник, найменування та максимальна активність (у </w:t>
            </w:r>
            <w:proofErr w:type="spellStart"/>
            <w:r w:rsidRPr="004E6705">
              <w:rPr>
                <w:rFonts w:ascii="Times New Roman" w:hAnsi="Times New Roman" w:cs="Times New Roman"/>
              </w:rPr>
              <w:t>Бк</w:t>
            </w:r>
            <w:proofErr w:type="spellEnd"/>
            <w:r w:rsidRPr="004E6705">
              <w:rPr>
                <w:rFonts w:ascii="Times New Roman" w:hAnsi="Times New Roman" w:cs="Times New Roman"/>
              </w:rPr>
              <w:t>) на час виготовлення радіонукліда, що використовується у приладі (установці), тип закритого джерела, тип контейнера (капсули), що використовується у приладі (установці), реєстраційні номери ДІВ</w:t>
            </w:r>
          </w:p>
        </w:tc>
      </w:tr>
      <w:tr w:rsidR="0036271A" w:rsidRPr="004E6705" w14:paraId="0921A430" w14:textId="77777777" w:rsidTr="0036271A">
        <w:trPr>
          <w:gridAfter w:val="1"/>
          <w:wAfter w:w="155" w:type="dxa"/>
        </w:trPr>
        <w:tc>
          <w:tcPr>
            <w:tcW w:w="526" w:type="dxa"/>
            <w:tcBorders>
              <w:top w:val="single" w:sz="6" w:space="0" w:color="000000"/>
              <w:left w:val="single" w:sz="6" w:space="0" w:color="000000"/>
              <w:bottom w:val="single" w:sz="6" w:space="0" w:color="000000"/>
              <w:right w:val="single" w:sz="6" w:space="0" w:color="000000"/>
            </w:tcBorders>
            <w:hideMark/>
          </w:tcPr>
          <w:p w14:paraId="12B9E956"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t>2</w:t>
            </w:r>
          </w:p>
        </w:tc>
        <w:tc>
          <w:tcPr>
            <w:tcW w:w="2121" w:type="dxa"/>
            <w:tcBorders>
              <w:top w:val="single" w:sz="6" w:space="0" w:color="000000"/>
              <w:left w:val="single" w:sz="6" w:space="0" w:color="000000"/>
              <w:bottom w:val="single" w:sz="6" w:space="0" w:color="000000"/>
              <w:right w:val="single" w:sz="6" w:space="0" w:color="000000"/>
            </w:tcBorders>
            <w:hideMark/>
          </w:tcPr>
          <w:p w14:paraId="013955DF"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t>Відкриті ДІВ</w:t>
            </w:r>
          </w:p>
        </w:tc>
        <w:tc>
          <w:tcPr>
            <w:tcW w:w="6701" w:type="dxa"/>
            <w:gridSpan w:val="3"/>
            <w:tcBorders>
              <w:top w:val="single" w:sz="6" w:space="0" w:color="000000"/>
              <w:left w:val="single" w:sz="6" w:space="0" w:color="000000"/>
              <w:bottom w:val="single" w:sz="6" w:space="0" w:color="000000"/>
              <w:right w:val="single" w:sz="6" w:space="0" w:color="000000"/>
            </w:tcBorders>
            <w:hideMark/>
          </w:tcPr>
          <w:p w14:paraId="0FA00662"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t xml:space="preserve">Технологічний процес, у якому застосовується ДІВ, найменування радіонукліда, фізичний стан, хімічне сполучення, максимальна активність радіонукліда, що в будь-який момент може знаходитися на підприємстві заявника (у </w:t>
            </w:r>
            <w:proofErr w:type="spellStart"/>
            <w:r w:rsidRPr="004E6705">
              <w:rPr>
                <w:rFonts w:ascii="Times New Roman" w:hAnsi="Times New Roman" w:cs="Times New Roman"/>
              </w:rPr>
              <w:t>МБк</w:t>
            </w:r>
            <w:proofErr w:type="spellEnd"/>
            <w:r w:rsidRPr="004E6705">
              <w:rPr>
                <w:rFonts w:ascii="Times New Roman" w:hAnsi="Times New Roman" w:cs="Times New Roman"/>
              </w:rPr>
              <w:t>), постачальник</w:t>
            </w:r>
          </w:p>
        </w:tc>
      </w:tr>
      <w:tr w:rsidR="0036271A" w:rsidRPr="004E6705" w14:paraId="7711FA4E" w14:textId="77777777" w:rsidTr="0036271A">
        <w:trPr>
          <w:gridAfter w:val="1"/>
          <w:wAfter w:w="155" w:type="dxa"/>
        </w:trPr>
        <w:tc>
          <w:tcPr>
            <w:tcW w:w="526" w:type="dxa"/>
            <w:tcBorders>
              <w:top w:val="single" w:sz="6" w:space="0" w:color="000000"/>
              <w:left w:val="single" w:sz="6" w:space="0" w:color="000000"/>
              <w:bottom w:val="single" w:sz="4" w:space="0" w:color="auto"/>
              <w:right w:val="single" w:sz="6" w:space="0" w:color="000000"/>
            </w:tcBorders>
            <w:hideMark/>
          </w:tcPr>
          <w:p w14:paraId="6AA48875"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t>3</w:t>
            </w:r>
          </w:p>
        </w:tc>
        <w:tc>
          <w:tcPr>
            <w:tcW w:w="2121" w:type="dxa"/>
            <w:tcBorders>
              <w:top w:val="single" w:sz="6" w:space="0" w:color="000000"/>
              <w:left w:val="single" w:sz="6" w:space="0" w:color="000000"/>
              <w:bottom w:val="single" w:sz="4" w:space="0" w:color="auto"/>
              <w:right w:val="single" w:sz="6" w:space="0" w:color="000000"/>
            </w:tcBorders>
            <w:hideMark/>
          </w:tcPr>
          <w:p w14:paraId="4513EFD8"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t>Нерадіонуклідні установки та пристрої, що генерують іонізуюче випромінювання (генеруючі ДІВ)</w:t>
            </w:r>
          </w:p>
        </w:tc>
        <w:tc>
          <w:tcPr>
            <w:tcW w:w="6701" w:type="dxa"/>
            <w:gridSpan w:val="3"/>
            <w:tcBorders>
              <w:top w:val="single" w:sz="6" w:space="0" w:color="000000"/>
              <w:left w:val="single" w:sz="6" w:space="0" w:color="000000"/>
              <w:bottom w:val="single" w:sz="4" w:space="0" w:color="auto"/>
              <w:right w:val="single" w:sz="6" w:space="0" w:color="000000"/>
            </w:tcBorders>
            <w:hideMark/>
          </w:tcPr>
          <w:p w14:paraId="28E512E1"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t>Технологічний процес, у якому застосовується ДІВ, тип або найменування пристрою (установки) (якщо ДІВ зберігається або експлуатується - підприємство, що виготовило пристрій (установку), рік виготовлення, заводський номер ДІВ, дата придбання), постачальник, прискорювальна напруга (для рентгенівських установок), енергія, струм та тип частинок (для прискорювачів), щільність та енергія потоку нейтронів (для генераторів нейтронів) реєстраційні номери ДІВ</w:t>
            </w:r>
          </w:p>
        </w:tc>
      </w:tr>
      <w:tr w:rsidR="0036271A" w:rsidRPr="004E6705" w14:paraId="194CAA7A" w14:textId="77777777" w:rsidTr="0036271A">
        <w:tblPrEx>
          <w:tblCellMar>
            <w:top w:w="0" w:type="dxa"/>
            <w:left w:w="0" w:type="dxa"/>
            <w:bottom w:w="0" w:type="dxa"/>
            <w:right w:w="0" w:type="dxa"/>
          </w:tblCellMar>
        </w:tblPrEx>
        <w:tc>
          <w:tcPr>
            <w:tcW w:w="2793" w:type="dxa"/>
            <w:gridSpan w:val="3"/>
            <w:tcBorders>
              <w:top w:val="single" w:sz="4" w:space="0" w:color="auto"/>
            </w:tcBorders>
            <w:hideMark/>
          </w:tcPr>
          <w:p w14:paraId="07BC87DD" w14:textId="77777777" w:rsidR="0036271A" w:rsidRPr="004E6705" w:rsidRDefault="0036271A" w:rsidP="0036271A">
            <w:pPr>
              <w:jc w:val="center"/>
              <w:rPr>
                <w:rFonts w:ascii="Times New Roman" w:hAnsi="Times New Roman" w:cs="Times New Roman"/>
              </w:rPr>
            </w:pPr>
            <w:bookmarkStart w:id="1" w:name="n164"/>
            <w:bookmarkEnd w:id="1"/>
            <w:r w:rsidRPr="004E6705">
              <w:rPr>
                <w:rFonts w:ascii="Times New Roman" w:hAnsi="Times New Roman" w:cs="Times New Roman"/>
              </w:rPr>
              <w:t>_________________________</w:t>
            </w:r>
            <w:r w:rsidRPr="004E6705">
              <w:rPr>
                <w:rFonts w:ascii="Times New Roman" w:hAnsi="Times New Roman" w:cs="Times New Roman"/>
              </w:rPr>
              <w:br/>
              <w:t>(керівник підприємства)</w:t>
            </w:r>
          </w:p>
        </w:tc>
        <w:tc>
          <w:tcPr>
            <w:tcW w:w="1735" w:type="dxa"/>
            <w:tcBorders>
              <w:top w:val="single" w:sz="4" w:space="0" w:color="auto"/>
            </w:tcBorders>
            <w:hideMark/>
          </w:tcPr>
          <w:p w14:paraId="66B4D0C5" w14:textId="77777777" w:rsidR="0036271A" w:rsidRPr="004E6705" w:rsidRDefault="0036271A" w:rsidP="0036271A">
            <w:pPr>
              <w:ind w:left="314"/>
              <w:jc w:val="center"/>
              <w:rPr>
                <w:rFonts w:ascii="Times New Roman" w:hAnsi="Times New Roman" w:cs="Times New Roman"/>
              </w:rPr>
            </w:pPr>
            <w:r w:rsidRPr="004E6705">
              <w:rPr>
                <w:rFonts w:ascii="Times New Roman" w:hAnsi="Times New Roman" w:cs="Times New Roman"/>
              </w:rPr>
              <w:t>___________</w:t>
            </w:r>
            <w:r w:rsidRPr="004E6705">
              <w:rPr>
                <w:rFonts w:ascii="Times New Roman" w:hAnsi="Times New Roman" w:cs="Times New Roman"/>
              </w:rPr>
              <w:br/>
              <w:t>(підпис)</w:t>
            </w:r>
          </w:p>
        </w:tc>
        <w:tc>
          <w:tcPr>
            <w:tcW w:w="4975" w:type="dxa"/>
            <w:gridSpan w:val="2"/>
            <w:tcBorders>
              <w:top w:val="single" w:sz="4" w:space="0" w:color="auto"/>
            </w:tcBorders>
            <w:hideMark/>
          </w:tcPr>
          <w:p w14:paraId="41BA0B34" w14:textId="77777777" w:rsidR="0036271A" w:rsidRPr="004E6705" w:rsidRDefault="0036271A" w:rsidP="0036271A">
            <w:pPr>
              <w:ind w:left="738"/>
              <w:jc w:val="center"/>
              <w:rPr>
                <w:rFonts w:ascii="Times New Roman" w:hAnsi="Times New Roman" w:cs="Times New Roman"/>
              </w:rPr>
            </w:pPr>
            <w:r w:rsidRPr="004E6705">
              <w:rPr>
                <w:rFonts w:ascii="Times New Roman" w:hAnsi="Times New Roman" w:cs="Times New Roman"/>
              </w:rPr>
              <w:t>___________________________________</w:t>
            </w:r>
            <w:r w:rsidRPr="004E6705">
              <w:rPr>
                <w:rFonts w:ascii="Times New Roman" w:hAnsi="Times New Roman" w:cs="Times New Roman"/>
              </w:rPr>
              <w:br/>
              <w:t>(прізвище, ініціали)</w:t>
            </w:r>
          </w:p>
        </w:tc>
      </w:tr>
      <w:tr w:rsidR="0036271A" w:rsidRPr="004E6705" w14:paraId="4F31EE93" w14:textId="77777777" w:rsidTr="0036271A">
        <w:tblPrEx>
          <w:tblCellMar>
            <w:top w:w="0" w:type="dxa"/>
            <w:left w:w="0" w:type="dxa"/>
            <w:bottom w:w="0" w:type="dxa"/>
            <w:right w:w="0" w:type="dxa"/>
          </w:tblCellMar>
        </w:tblPrEx>
        <w:tc>
          <w:tcPr>
            <w:tcW w:w="2793" w:type="dxa"/>
            <w:gridSpan w:val="3"/>
            <w:shd w:val="clear" w:color="auto" w:fill="FFFFFF"/>
            <w:hideMark/>
          </w:tcPr>
          <w:p w14:paraId="2D34C2F8" w14:textId="77777777" w:rsidR="0036271A" w:rsidRPr="004E6705" w:rsidRDefault="0036271A" w:rsidP="0036271A">
            <w:pPr>
              <w:jc w:val="right"/>
              <w:rPr>
                <w:rFonts w:ascii="Times New Roman" w:hAnsi="Times New Roman" w:cs="Times New Roman"/>
              </w:rPr>
            </w:pPr>
            <w:r w:rsidRPr="004E6705">
              <w:rPr>
                <w:rFonts w:ascii="Times New Roman" w:hAnsi="Times New Roman" w:cs="Times New Roman"/>
              </w:rPr>
              <w:t>М. П. (за наявності печатки)</w:t>
            </w:r>
          </w:p>
        </w:tc>
        <w:tc>
          <w:tcPr>
            <w:tcW w:w="1735" w:type="dxa"/>
            <w:shd w:val="clear" w:color="auto" w:fill="FFFFFF"/>
            <w:hideMark/>
          </w:tcPr>
          <w:p w14:paraId="5C2863DB" w14:textId="77777777" w:rsidR="0036271A" w:rsidRPr="004E6705" w:rsidRDefault="0036271A" w:rsidP="0036271A">
            <w:pPr>
              <w:rPr>
                <w:rFonts w:ascii="Times New Roman" w:hAnsi="Times New Roman" w:cs="Times New Roman"/>
              </w:rPr>
            </w:pPr>
          </w:p>
        </w:tc>
        <w:tc>
          <w:tcPr>
            <w:tcW w:w="0" w:type="auto"/>
            <w:gridSpan w:val="2"/>
            <w:vAlign w:val="center"/>
            <w:hideMark/>
          </w:tcPr>
          <w:p w14:paraId="148BB881" w14:textId="77777777" w:rsidR="0036271A" w:rsidRPr="004E6705" w:rsidRDefault="0036271A" w:rsidP="0036271A">
            <w:pPr>
              <w:rPr>
                <w:rFonts w:ascii="Times New Roman" w:hAnsi="Times New Roman" w:cs="Times New Roman"/>
              </w:rPr>
            </w:pPr>
            <w:r w:rsidRPr="004E6705">
              <w:rPr>
                <w:rFonts w:ascii="Times New Roman" w:hAnsi="Times New Roman" w:cs="Times New Roman"/>
              </w:rPr>
              <w:br/>
            </w:r>
          </w:p>
        </w:tc>
      </w:tr>
    </w:tbl>
    <w:p w14:paraId="71CA4C37" w14:textId="77777777" w:rsidR="000F2278" w:rsidRDefault="000F2278"/>
    <w:sectPr w:rsidR="000F22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71A"/>
    <w:rsid w:val="000F2278"/>
    <w:rsid w:val="0036271A"/>
    <w:rsid w:val="004E6705"/>
    <w:rsid w:val="00D648CA"/>
    <w:rsid w:val="00EB2037"/>
    <w:rsid w:val="00F944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5E7F"/>
  <w15:chartTrackingRefBased/>
  <w15:docId w15:val="{65E679C3-B3E5-42C5-B408-00C858F3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27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627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6271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6271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6271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627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627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627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627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271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271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6271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271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271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27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271A"/>
    <w:rPr>
      <w:rFonts w:eastAsiaTheme="majorEastAsia" w:cstheme="majorBidi"/>
      <w:color w:val="595959" w:themeColor="text1" w:themeTint="A6"/>
    </w:rPr>
  </w:style>
  <w:style w:type="character" w:customStyle="1" w:styleId="80">
    <w:name w:val="Заголовок 8 Знак"/>
    <w:basedOn w:val="a0"/>
    <w:link w:val="8"/>
    <w:uiPriority w:val="9"/>
    <w:semiHidden/>
    <w:rsid w:val="003627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271A"/>
    <w:rPr>
      <w:rFonts w:eastAsiaTheme="majorEastAsia" w:cstheme="majorBidi"/>
      <w:color w:val="272727" w:themeColor="text1" w:themeTint="D8"/>
    </w:rPr>
  </w:style>
  <w:style w:type="paragraph" w:styleId="a3">
    <w:name w:val="Title"/>
    <w:basedOn w:val="a"/>
    <w:next w:val="a"/>
    <w:link w:val="a4"/>
    <w:uiPriority w:val="10"/>
    <w:qFormat/>
    <w:rsid w:val="00362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627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271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6271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6271A"/>
    <w:pPr>
      <w:spacing w:before="160"/>
      <w:jc w:val="center"/>
    </w:pPr>
    <w:rPr>
      <w:i/>
      <w:iCs/>
      <w:color w:val="404040" w:themeColor="text1" w:themeTint="BF"/>
    </w:rPr>
  </w:style>
  <w:style w:type="character" w:customStyle="1" w:styleId="a8">
    <w:name w:val="Цитата Знак"/>
    <w:basedOn w:val="a0"/>
    <w:link w:val="a7"/>
    <w:uiPriority w:val="29"/>
    <w:rsid w:val="0036271A"/>
    <w:rPr>
      <w:i/>
      <w:iCs/>
      <w:color w:val="404040" w:themeColor="text1" w:themeTint="BF"/>
    </w:rPr>
  </w:style>
  <w:style w:type="paragraph" w:styleId="a9">
    <w:name w:val="List Paragraph"/>
    <w:basedOn w:val="a"/>
    <w:uiPriority w:val="34"/>
    <w:qFormat/>
    <w:rsid w:val="0036271A"/>
    <w:pPr>
      <w:ind w:left="720"/>
      <w:contextualSpacing/>
    </w:pPr>
  </w:style>
  <w:style w:type="character" w:styleId="aa">
    <w:name w:val="Intense Emphasis"/>
    <w:basedOn w:val="a0"/>
    <w:uiPriority w:val="21"/>
    <w:qFormat/>
    <w:rsid w:val="0036271A"/>
    <w:rPr>
      <w:i/>
      <w:iCs/>
      <w:color w:val="2F5496" w:themeColor="accent1" w:themeShade="BF"/>
    </w:rPr>
  </w:style>
  <w:style w:type="paragraph" w:styleId="ab">
    <w:name w:val="Intense Quote"/>
    <w:basedOn w:val="a"/>
    <w:next w:val="a"/>
    <w:link w:val="ac"/>
    <w:uiPriority w:val="30"/>
    <w:qFormat/>
    <w:rsid w:val="003627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6271A"/>
    <w:rPr>
      <w:i/>
      <w:iCs/>
      <w:color w:val="2F5496" w:themeColor="accent1" w:themeShade="BF"/>
    </w:rPr>
  </w:style>
  <w:style w:type="character" w:styleId="ad">
    <w:name w:val="Intense Reference"/>
    <w:basedOn w:val="a0"/>
    <w:uiPriority w:val="32"/>
    <w:qFormat/>
    <w:rsid w:val="003627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226892">
      <w:bodyDiv w:val="1"/>
      <w:marLeft w:val="0"/>
      <w:marRight w:val="0"/>
      <w:marTop w:val="0"/>
      <w:marBottom w:val="0"/>
      <w:divBdr>
        <w:top w:val="none" w:sz="0" w:space="0" w:color="auto"/>
        <w:left w:val="none" w:sz="0" w:space="0" w:color="auto"/>
        <w:bottom w:val="none" w:sz="0" w:space="0" w:color="auto"/>
        <w:right w:val="none" w:sz="0" w:space="0" w:color="auto"/>
      </w:divBdr>
      <w:divsChild>
        <w:div w:id="332152432">
          <w:marLeft w:val="0"/>
          <w:marRight w:val="0"/>
          <w:marTop w:val="0"/>
          <w:marBottom w:val="150"/>
          <w:divBdr>
            <w:top w:val="none" w:sz="0" w:space="0" w:color="auto"/>
            <w:left w:val="none" w:sz="0" w:space="0" w:color="auto"/>
            <w:bottom w:val="none" w:sz="0" w:space="0" w:color="auto"/>
            <w:right w:val="none" w:sz="0" w:space="0" w:color="auto"/>
          </w:divBdr>
        </w:div>
      </w:divsChild>
    </w:div>
    <w:div w:id="2141456228">
      <w:bodyDiv w:val="1"/>
      <w:marLeft w:val="0"/>
      <w:marRight w:val="0"/>
      <w:marTop w:val="0"/>
      <w:marBottom w:val="0"/>
      <w:divBdr>
        <w:top w:val="none" w:sz="0" w:space="0" w:color="auto"/>
        <w:left w:val="none" w:sz="0" w:space="0" w:color="auto"/>
        <w:bottom w:val="none" w:sz="0" w:space="0" w:color="auto"/>
        <w:right w:val="none" w:sz="0" w:space="0" w:color="auto"/>
      </w:divBdr>
      <w:divsChild>
        <w:div w:id="21293004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1093</Words>
  <Characters>624</Characters>
  <Application>Microsoft Office Word</Application>
  <DocSecurity>0</DocSecurity>
  <Lines>5</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Шилова Владислава Петрівна</dc:creator>
  <cp:keywords/>
  <dc:description/>
  <cp:lastModifiedBy>Шилова Владислава Петрівна</cp:lastModifiedBy>
  <cp:revision>2</cp:revision>
  <dcterms:created xsi:type="dcterms:W3CDTF">2025-01-28T06:54:00Z</dcterms:created>
  <dcterms:modified xsi:type="dcterms:W3CDTF">2025-11-18T14:18:00Z</dcterms:modified>
</cp:coreProperties>
</file>